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АДМИНИСТРАЦИЯ СЕЛИВАНИХИНСКОГО СЕЛЬСОВЕТА</w:t>
      </w:r>
    </w:p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МИНУСИНСКОГО РАЙОНА КРАСНОЯРСКОГО КРАЯ</w:t>
      </w: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  <w:r w:rsidRPr="0087496E">
        <w:rPr>
          <w:b/>
          <w:sz w:val="44"/>
          <w:szCs w:val="44"/>
        </w:rPr>
        <w:t>ПОСТАНОВЛЕНИЕ</w:t>
      </w:r>
    </w:p>
    <w:p w:rsidR="00F41923" w:rsidRPr="0087496E" w:rsidRDefault="00F41923" w:rsidP="00F41923">
      <w:pPr>
        <w:jc w:val="right"/>
      </w:pPr>
    </w:p>
    <w:p w:rsidR="00F41923" w:rsidRPr="0087496E" w:rsidRDefault="00F41923" w:rsidP="00F41923"/>
    <w:p w:rsidR="00F41923" w:rsidRPr="0087496E" w:rsidRDefault="00F41923" w:rsidP="00F41923"/>
    <w:p w:rsidR="00F41923" w:rsidRPr="0087496E" w:rsidRDefault="00BD025B" w:rsidP="00F4192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26C29">
        <w:rPr>
          <w:sz w:val="28"/>
          <w:szCs w:val="28"/>
        </w:rPr>
        <w:t>8</w:t>
      </w:r>
      <w:r w:rsidR="00E9152B">
        <w:rPr>
          <w:sz w:val="28"/>
          <w:szCs w:val="28"/>
        </w:rPr>
        <w:t>.1</w:t>
      </w:r>
      <w:r w:rsidR="00826C29">
        <w:rPr>
          <w:sz w:val="28"/>
          <w:szCs w:val="28"/>
        </w:rPr>
        <w:t>1</w:t>
      </w:r>
      <w:r w:rsidR="00E9152B">
        <w:rPr>
          <w:sz w:val="28"/>
          <w:szCs w:val="28"/>
        </w:rPr>
        <w:t>.202</w:t>
      </w:r>
      <w:r w:rsidR="00826C29">
        <w:rPr>
          <w:sz w:val="28"/>
          <w:szCs w:val="28"/>
        </w:rPr>
        <w:t>4</w:t>
      </w:r>
      <w:r w:rsidR="00F41923" w:rsidRPr="0087496E">
        <w:rPr>
          <w:sz w:val="28"/>
          <w:szCs w:val="28"/>
        </w:rPr>
        <w:t xml:space="preserve"> </w:t>
      </w:r>
      <w:r w:rsidR="00F41923">
        <w:rPr>
          <w:sz w:val="28"/>
          <w:szCs w:val="28"/>
        </w:rPr>
        <w:tab/>
      </w:r>
      <w:r w:rsidR="00F41923" w:rsidRPr="0087496E">
        <w:rPr>
          <w:sz w:val="28"/>
          <w:szCs w:val="28"/>
        </w:rPr>
        <w:tab/>
        <w:t xml:space="preserve">                          с. Селиваниха</w:t>
      </w:r>
      <w:r w:rsidR="00F41923" w:rsidRPr="0087496E">
        <w:rPr>
          <w:sz w:val="28"/>
          <w:szCs w:val="28"/>
        </w:rPr>
        <w:tab/>
        <w:t xml:space="preserve">                       </w:t>
      </w:r>
      <w:r w:rsidR="00F41923" w:rsidRPr="0087496E">
        <w:rPr>
          <w:sz w:val="28"/>
          <w:szCs w:val="28"/>
        </w:rPr>
        <w:tab/>
      </w:r>
      <w:r w:rsidR="00E9152B">
        <w:rPr>
          <w:sz w:val="28"/>
          <w:szCs w:val="28"/>
        </w:rPr>
        <w:t xml:space="preserve">      </w:t>
      </w:r>
      <w:r w:rsidR="00F41923" w:rsidRPr="0087496E">
        <w:rPr>
          <w:sz w:val="28"/>
          <w:szCs w:val="28"/>
        </w:rPr>
        <w:t xml:space="preserve">№ </w:t>
      </w:r>
      <w:r w:rsidR="00E9152B">
        <w:rPr>
          <w:sz w:val="28"/>
          <w:szCs w:val="28"/>
        </w:rPr>
        <w:t>2</w:t>
      </w:r>
      <w:r w:rsidR="00826C29">
        <w:rPr>
          <w:sz w:val="28"/>
          <w:szCs w:val="28"/>
        </w:rPr>
        <w:t>00</w:t>
      </w:r>
      <w:r w:rsidR="00E9152B">
        <w:rPr>
          <w:sz w:val="28"/>
          <w:szCs w:val="28"/>
        </w:rPr>
        <w:t>-п</w:t>
      </w:r>
    </w:p>
    <w:p w:rsidR="00F41923" w:rsidRPr="00F41923" w:rsidRDefault="00F41923" w:rsidP="00F41923">
      <w:pPr>
        <w:keepNext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F41923" w:rsidRDefault="00F41923" w:rsidP="00F41923">
      <w:pPr>
        <w:jc w:val="both"/>
        <w:rPr>
          <w:sz w:val="28"/>
          <w:szCs w:val="28"/>
        </w:rPr>
      </w:pPr>
    </w:p>
    <w:p w:rsidR="006235A4" w:rsidRPr="006235A4" w:rsidRDefault="006235A4" w:rsidP="006235A4">
      <w:pPr>
        <w:shd w:val="clear" w:color="auto" w:fill="FFFFFF"/>
        <w:jc w:val="both"/>
        <w:rPr>
          <w:bCs/>
          <w:sz w:val="28"/>
          <w:szCs w:val="28"/>
        </w:rPr>
      </w:pPr>
      <w:r w:rsidRPr="006235A4">
        <w:rPr>
          <w:bCs/>
          <w:sz w:val="28"/>
          <w:szCs w:val="28"/>
        </w:rPr>
        <w:t xml:space="preserve">О </w:t>
      </w:r>
      <w:r w:rsidR="00826C29">
        <w:rPr>
          <w:bCs/>
          <w:sz w:val="28"/>
          <w:szCs w:val="28"/>
        </w:rPr>
        <w:t>внесении изменений в постановление администрации Селиванихинского сельсовета</w:t>
      </w:r>
      <w:r w:rsidR="00DA4C62">
        <w:rPr>
          <w:bCs/>
          <w:sz w:val="28"/>
          <w:szCs w:val="28"/>
        </w:rPr>
        <w:t xml:space="preserve"> Минусинского района Красноярского края от 23.12.2020 № 176-п «Об утверждении Порядка и условий заключения соглашений о защите и поощрении капиталовложений со стороны Селиванихинского сельсовета Минусинского района Красноярского края» </w:t>
      </w:r>
    </w:p>
    <w:p w:rsidR="006235A4" w:rsidRDefault="006235A4" w:rsidP="006235A4">
      <w:pPr>
        <w:jc w:val="both"/>
        <w:rPr>
          <w:sz w:val="26"/>
          <w:szCs w:val="26"/>
        </w:rPr>
      </w:pPr>
    </w:p>
    <w:p w:rsidR="001424FF" w:rsidRPr="005E023B" w:rsidRDefault="001424FF" w:rsidP="006235A4">
      <w:pPr>
        <w:jc w:val="both"/>
        <w:rPr>
          <w:sz w:val="26"/>
          <w:szCs w:val="26"/>
        </w:rPr>
      </w:pPr>
    </w:p>
    <w:p w:rsidR="006235A4" w:rsidRPr="001424FF" w:rsidRDefault="006235A4" w:rsidP="00012A0B">
      <w:pPr>
        <w:ind w:firstLine="709"/>
        <w:jc w:val="both"/>
        <w:rPr>
          <w:sz w:val="28"/>
          <w:szCs w:val="28"/>
        </w:rPr>
      </w:pPr>
      <w:r w:rsidRPr="001424FF">
        <w:rPr>
          <w:sz w:val="28"/>
          <w:szCs w:val="28"/>
        </w:rPr>
        <w:t>В соответствии с</w:t>
      </w:r>
      <w:r w:rsidR="00DA4C62">
        <w:rPr>
          <w:sz w:val="28"/>
          <w:szCs w:val="28"/>
        </w:rPr>
        <w:t xml:space="preserve"> Федеральным законом от 01.04.2020 № 69-ФЗ</w:t>
      </w:r>
      <w:r w:rsidR="006119BB">
        <w:rPr>
          <w:sz w:val="28"/>
          <w:szCs w:val="28"/>
        </w:rPr>
        <w:t xml:space="preserve"> «О защите и поощрении капиталовложений в Российской Федерации, руководствуясь </w:t>
      </w:r>
      <w:r w:rsidRPr="001424FF">
        <w:rPr>
          <w:sz w:val="28"/>
          <w:szCs w:val="28"/>
        </w:rPr>
        <w:t xml:space="preserve">Уставом </w:t>
      </w:r>
      <w:r w:rsidR="00912814" w:rsidRPr="001424FF">
        <w:rPr>
          <w:sz w:val="28"/>
          <w:szCs w:val="28"/>
        </w:rPr>
        <w:t>Селиванихинского сельсовета</w:t>
      </w:r>
      <w:r w:rsidRPr="001424FF">
        <w:rPr>
          <w:sz w:val="28"/>
          <w:szCs w:val="28"/>
        </w:rPr>
        <w:t>, ПОСТАНОВЛЯЮ:</w:t>
      </w:r>
    </w:p>
    <w:p w:rsidR="006119BB" w:rsidRDefault="006235A4" w:rsidP="00012A0B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  <w:r w:rsidRPr="001424FF">
        <w:rPr>
          <w:sz w:val="28"/>
          <w:szCs w:val="28"/>
        </w:rPr>
        <w:t xml:space="preserve">1. </w:t>
      </w:r>
      <w:r w:rsidR="006119BB">
        <w:rPr>
          <w:sz w:val="28"/>
          <w:szCs w:val="28"/>
        </w:rPr>
        <w:t xml:space="preserve">Внести в постановление </w:t>
      </w:r>
      <w:r w:rsidR="006119BB">
        <w:rPr>
          <w:bCs/>
          <w:sz w:val="28"/>
          <w:szCs w:val="28"/>
        </w:rPr>
        <w:t xml:space="preserve">администрации Селиванихинского сельсовета Минусинского района Красноярского края от 23.12.2020 № 176-п «Об утверждении Порядка и условий заключения соглашений о защите и поощрении капиталовложений со стороны Селиванихинского сельсовета Минусинского района Красноярского края» </w:t>
      </w:r>
      <w:r w:rsidR="006119BB">
        <w:rPr>
          <w:bCs/>
          <w:sz w:val="28"/>
          <w:szCs w:val="28"/>
        </w:rPr>
        <w:t>следующие изменения:</w:t>
      </w:r>
    </w:p>
    <w:p w:rsidR="00EA3153" w:rsidRDefault="006119BB" w:rsidP="00012A0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6 пункта 3.1 Приложения к постановлению изложить в следующей редакции:</w:t>
      </w:r>
    </w:p>
    <w:p w:rsidR="007F3364" w:rsidRPr="007F3364" w:rsidRDefault="007F3364" w:rsidP="00012A0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F3364">
        <w:rPr>
          <w:color w:val="22272F"/>
          <w:sz w:val="28"/>
          <w:szCs w:val="28"/>
          <w:shd w:val="clear" w:color="auto" w:fill="FFFFFF"/>
        </w:rPr>
        <w:t xml:space="preserve">«6) </w:t>
      </w:r>
      <w:r w:rsidRPr="007F3364">
        <w:rPr>
          <w:color w:val="22272F"/>
          <w:sz w:val="28"/>
          <w:szCs w:val="28"/>
          <w:shd w:val="clear" w:color="auto" w:fill="FFFFFF"/>
        </w:rPr>
        <w:t xml:space="preserve"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</w:t>
      </w:r>
      <w:bookmarkStart w:id="0" w:name="_GoBack"/>
      <w:bookmarkEnd w:id="0"/>
      <w:r w:rsidRPr="007F3364">
        <w:rPr>
          <w:color w:val="22272F"/>
          <w:sz w:val="28"/>
          <w:szCs w:val="28"/>
          <w:shd w:val="clear" w:color="auto" w:fill="FFFFFF"/>
        </w:rPr>
        <w:t>а также многоквартирных домов, жилых домов (кроме строительства таких домов в соответствии с договором о комплексном развитии территории)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7F3364">
        <w:rPr>
          <w:color w:val="22272F"/>
          <w:sz w:val="28"/>
          <w:szCs w:val="28"/>
          <w:shd w:val="clear" w:color="auto" w:fill="FFFFFF"/>
        </w:rPr>
        <w:t>.</w:t>
      </w:r>
    </w:p>
    <w:p w:rsidR="009949C2" w:rsidRDefault="009949C2" w:rsidP="009949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26CB">
        <w:rPr>
          <w:sz w:val="28"/>
          <w:szCs w:val="28"/>
        </w:rPr>
        <w:t>Постановление вступает в силу со дня его официального опубликования в информационном бюллетене «Вестник Селиванихинского сельсовета» и подлежит размещению на официальном сайте администрации Селиванихинского сельсовета в сети «Интернет».</w:t>
      </w:r>
    </w:p>
    <w:p w:rsidR="009949C2" w:rsidRDefault="009949C2" w:rsidP="009949C2">
      <w:pPr>
        <w:jc w:val="both"/>
        <w:rPr>
          <w:sz w:val="28"/>
          <w:szCs w:val="28"/>
        </w:rPr>
      </w:pPr>
    </w:p>
    <w:p w:rsidR="009949C2" w:rsidRDefault="009949C2" w:rsidP="009949C2">
      <w:pPr>
        <w:jc w:val="both"/>
        <w:rPr>
          <w:sz w:val="28"/>
          <w:szCs w:val="28"/>
        </w:rPr>
      </w:pPr>
    </w:p>
    <w:p w:rsidR="009949C2" w:rsidRDefault="009949C2" w:rsidP="009949C2">
      <w:pPr>
        <w:jc w:val="both"/>
        <w:rPr>
          <w:sz w:val="28"/>
          <w:szCs w:val="28"/>
        </w:rPr>
      </w:pPr>
    </w:p>
    <w:p w:rsidR="009949C2" w:rsidRPr="005726CB" w:rsidRDefault="009949C2" w:rsidP="009949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С.И. </w:t>
      </w:r>
      <w:proofErr w:type="spellStart"/>
      <w:r>
        <w:rPr>
          <w:sz w:val="28"/>
          <w:szCs w:val="28"/>
        </w:rPr>
        <w:t>Астальцева</w:t>
      </w:r>
      <w:proofErr w:type="spellEnd"/>
    </w:p>
    <w:p w:rsidR="009949C2" w:rsidRDefault="009949C2" w:rsidP="009949C2">
      <w:pPr>
        <w:jc w:val="both"/>
        <w:rPr>
          <w:sz w:val="28"/>
          <w:szCs w:val="28"/>
        </w:rPr>
      </w:pPr>
    </w:p>
    <w:p w:rsidR="008165B2" w:rsidRDefault="008165B2" w:rsidP="009949C2">
      <w:pPr>
        <w:ind w:firstLine="709"/>
        <w:jc w:val="both"/>
        <w:rPr>
          <w:sz w:val="28"/>
          <w:szCs w:val="28"/>
        </w:rPr>
      </w:pPr>
    </w:p>
    <w:p w:rsidR="008165B2" w:rsidRDefault="008165B2" w:rsidP="00F41923">
      <w:pPr>
        <w:jc w:val="both"/>
        <w:rPr>
          <w:sz w:val="28"/>
          <w:szCs w:val="28"/>
        </w:rPr>
      </w:pPr>
    </w:p>
    <w:sectPr w:rsidR="008165B2" w:rsidSect="00357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7FB8"/>
    <w:multiLevelType w:val="hybridMultilevel"/>
    <w:tmpl w:val="748CC18A"/>
    <w:lvl w:ilvl="0" w:tplc="0498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84AB8"/>
    <w:multiLevelType w:val="hybridMultilevel"/>
    <w:tmpl w:val="B094C36A"/>
    <w:lvl w:ilvl="0" w:tplc="DD62717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0"/>
    <w:rsid w:val="00012A0B"/>
    <w:rsid w:val="000A47F3"/>
    <w:rsid w:val="001424FF"/>
    <w:rsid w:val="0014262D"/>
    <w:rsid w:val="002073AC"/>
    <w:rsid w:val="00300ABD"/>
    <w:rsid w:val="00357EC7"/>
    <w:rsid w:val="004F7B3E"/>
    <w:rsid w:val="0056155F"/>
    <w:rsid w:val="005726CB"/>
    <w:rsid w:val="006119BB"/>
    <w:rsid w:val="006235A4"/>
    <w:rsid w:val="006427F1"/>
    <w:rsid w:val="00664DD6"/>
    <w:rsid w:val="006F6E57"/>
    <w:rsid w:val="007F3364"/>
    <w:rsid w:val="008165B2"/>
    <w:rsid w:val="0082314B"/>
    <w:rsid w:val="00826C29"/>
    <w:rsid w:val="00827FE8"/>
    <w:rsid w:val="0084078D"/>
    <w:rsid w:val="008917D4"/>
    <w:rsid w:val="008B4728"/>
    <w:rsid w:val="00912814"/>
    <w:rsid w:val="00937432"/>
    <w:rsid w:val="00964F46"/>
    <w:rsid w:val="009949C2"/>
    <w:rsid w:val="009E2505"/>
    <w:rsid w:val="00AC1EA8"/>
    <w:rsid w:val="00AE5533"/>
    <w:rsid w:val="00B52A6A"/>
    <w:rsid w:val="00B61963"/>
    <w:rsid w:val="00BD025B"/>
    <w:rsid w:val="00CC573E"/>
    <w:rsid w:val="00D5293D"/>
    <w:rsid w:val="00DA4C62"/>
    <w:rsid w:val="00DF3E70"/>
    <w:rsid w:val="00E32C6D"/>
    <w:rsid w:val="00E70D19"/>
    <w:rsid w:val="00E9152B"/>
    <w:rsid w:val="00EA3153"/>
    <w:rsid w:val="00F41923"/>
    <w:rsid w:val="00F8623B"/>
    <w:rsid w:val="00F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E620-A07C-43F7-BF60-157FF50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41923"/>
    <w:pPr>
      <w:widowControl w:val="0"/>
      <w:suppressAutoHyphens/>
      <w:autoSpaceDE w:val="0"/>
      <w:spacing w:after="200" w:line="276" w:lineRule="auto"/>
      <w:jc w:val="both"/>
    </w:pPr>
    <w:rPr>
      <w:rFonts w:ascii="Courier New" w:eastAsia="Calibri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2314B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59"/>
    <w:rsid w:val="006F6E5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F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8</cp:revision>
  <dcterms:created xsi:type="dcterms:W3CDTF">2024-11-08T03:01:00Z</dcterms:created>
  <dcterms:modified xsi:type="dcterms:W3CDTF">2024-11-11T04:20:00Z</dcterms:modified>
</cp:coreProperties>
</file>