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0" w:type="dxa"/>
        <w:jc w:val="left"/>
        <w:tblInd w:w="69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8"/>
        <w:gridCol w:w="5011"/>
      </w:tblGrid>
      <w:tr>
        <w:trPr>
          <w:trHeight w:val="4755" w:hRule="atLeast"/>
        </w:trPr>
        <w:tc>
          <w:tcPr>
            <w:tcW w:w="4558" w:type="dxa"/>
            <w:tcBorders/>
            <w:shd w:fill="auto" w:val="clear"/>
          </w:tcPr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  <w:tab w:val="left" w:pos="567" w:leader="none"/>
              </w:tabs>
              <w:ind w:left="0" w:right="0" w:firstLine="567"/>
              <w:jc w:val="center"/>
              <w:rPr/>
            </w:pPr>
            <w:r>
              <w:rPr/>
              <w:drawing>
                <wp:inline distT="0" distB="0" distL="0" distR="0">
                  <wp:extent cx="781050" cy="990600"/>
                  <wp:effectExtent l="0" t="0" r="0" b="0"/>
                  <wp:docPr id="1" name="Рисунок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</w:tabs>
              <w:ind w:left="0" w:right="0" w:hanging="0"/>
              <w:jc w:val="center"/>
              <w:rPr/>
            </w:pPr>
            <w:r>
              <w:rPr>
                <w:bCs/>
              </w:rPr>
              <w:t>АДМИНИСТРАЦИЯ</w:t>
            </w:r>
          </w:p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</w:tabs>
              <w:ind w:left="0" w:right="0" w:hanging="0"/>
              <w:jc w:val="center"/>
              <w:rPr/>
            </w:pPr>
            <w:r>
              <w:rPr/>
              <w:t>СЕЛИВАНИХИНСКОГО СЕЛЬСОВЕТА</w:t>
            </w:r>
          </w:p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  <w:tab w:val="left" w:pos="567" w:leader="none"/>
              </w:tabs>
              <w:ind w:left="0" w:right="-533" w:hanging="0"/>
              <w:jc w:val="center"/>
              <w:rPr/>
            </w:pPr>
            <w:r>
              <w:rPr>
                <w:sz w:val="22"/>
                <w:szCs w:val="22"/>
              </w:rPr>
              <w:t>улица Некрасова, 1, село Селиваниха,</w:t>
            </w:r>
          </w:p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  <w:tab w:val="left" w:pos="567" w:leader="none"/>
              </w:tabs>
              <w:ind w:left="0" w:right="-53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Минусинский район, Красноярский край, </w:t>
            </w:r>
          </w:p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  <w:tab w:val="left" w:pos="567" w:leader="none"/>
              </w:tabs>
              <w:ind w:left="0" w:right="-53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Россия,  662621</w:t>
            </w:r>
          </w:p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  <w:tab w:val="left" w:pos="567" w:leader="none"/>
              </w:tabs>
              <w:ind w:left="0" w:right="-53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телефон: факс 8(39132)75-6-09,</w:t>
            </w:r>
          </w:p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  <w:tab w:val="left" w:pos="567" w:leader="none"/>
              </w:tabs>
              <w:ind w:left="0" w:right="-533" w:hang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75-5-49</w:t>
            </w:r>
          </w:p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  <w:tab w:val="left" w:pos="567" w:leader="none"/>
              </w:tabs>
              <w:ind w:left="0" w:right="-533" w:hanging="0"/>
              <w:jc w:val="center"/>
              <w:rPr/>
            </w:pP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</w:t>
            </w:r>
            <w:r>
              <w:rPr>
                <w:szCs w:val="28"/>
              </w:rPr>
              <w:t xml:space="preserve"> </w:t>
            </w:r>
            <w:hyperlink r:id="rId3">
              <w:r>
                <w:rPr>
                  <w:rStyle w:val="ListLabel1"/>
                  <w:color w:val="000000"/>
                  <w:sz w:val="22"/>
                  <w:szCs w:val="22"/>
                  <w:u w:val="none"/>
                  <w:lang w:val="en-US"/>
                </w:rPr>
                <w:t>selsovet</w:t>
              </w:r>
              <w:r>
                <w:rPr>
                  <w:rStyle w:val="ListLabel1"/>
                  <w:color w:val="000000"/>
                  <w:sz w:val="22"/>
                  <w:szCs w:val="22"/>
                  <w:u w:val="none"/>
                </w:rPr>
                <w:t>@</w:t>
              </w:r>
              <w:r>
                <w:rPr>
                  <w:rStyle w:val="ListLabel1"/>
                  <w:color w:val="000000"/>
                  <w:sz w:val="22"/>
                  <w:szCs w:val="22"/>
                  <w:u w:val="none"/>
                  <w:lang w:val="en-US"/>
                </w:rPr>
                <w:t>inbox</w:t>
              </w:r>
              <w:r>
                <w:rPr>
                  <w:rStyle w:val="ListLabel1"/>
                  <w:color w:val="000000"/>
                  <w:sz w:val="22"/>
                  <w:szCs w:val="22"/>
                  <w:u w:val="none"/>
                </w:rPr>
                <w:t>.</w:t>
              </w:r>
              <w:r>
                <w:rPr>
                  <w:rStyle w:val="ListLabel1"/>
                  <w:color w:val="000000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  <w:tab w:val="left" w:pos="567" w:leader="none"/>
              </w:tabs>
              <w:ind w:left="0" w:right="-533" w:hanging="0"/>
              <w:jc w:val="center"/>
              <w:rPr/>
            </w:pPr>
            <w:r>
              <w:rPr>
                <w:rStyle w:val="Style13"/>
                <w:color w:val="000000"/>
                <w:sz w:val="22"/>
                <w:szCs w:val="22"/>
                <w:lang w:val="en-US"/>
              </w:rPr>
              <w:t>“</w:t>
            </w:r>
            <w:r>
              <w:rPr>
                <w:rStyle w:val="Style13"/>
                <w:color w:val="000000"/>
                <w:sz w:val="22"/>
                <w:szCs w:val="22"/>
                <w:lang w:val="en-US"/>
              </w:rPr>
              <w:t xml:space="preserve">__”____________2024 </w:t>
            </w:r>
            <w:r>
              <w:rPr>
                <w:rStyle w:val="Style13"/>
                <w:color w:val="000000"/>
                <w:sz w:val="22"/>
                <w:szCs w:val="22"/>
                <w:lang w:val="ru-RU"/>
              </w:rPr>
              <w:t>г.    №___</w:t>
            </w:r>
          </w:p>
        </w:tc>
        <w:tc>
          <w:tcPr>
            <w:tcW w:w="5011" w:type="dxa"/>
            <w:tcBorders/>
            <w:shd w:fill="auto" w:val="clear"/>
          </w:tcPr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  <w:tab w:val="left" w:pos="567" w:leader="none"/>
              </w:tabs>
              <w:ind w:left="0" w:right="0" w:firstLine="567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1"/>
              <w:widowControl w:val="false"/>
              <w:numPr>
                <w:ilvl w:val="0"/>
                <w:numId w:val="1"/>
              </w:numPr>
              <w:tabs>
                <w:tab w:val="clear" w:pos="1296"/>
                <w:tab w:val="left" w:pos="0" w:leader="none"/>
                <w:tab w:val="left" w:pos="567" w:leader="none"/>
              </w:tabs>
              <w:ind w:left="0" w:right="0" w:firstLine="567"/>
              <w:rPr>
                <w:szCs w:val="28"/>
              </w:rPr>
            </w:pPr>
            <w:r>
              <w:rPr>
                <w:szCs w:val="28"/>
              </w:rPr>
            </w:r>
          </w:p>
          <w:p>
            <w:pPr>
              <w:pStyle w:val="Normal"/>
              <w:widowControl w:val="false"/>
              <w:rPr/>
            </w:pPr>
            <w:r>
              <w:rPr>
                <w:sz w:val="28"/>
                <w:szCs w:val="28"/>
              </w:rPr>
              <w:t xml:space="preserve">         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>
                <w:sz w:val="28"/>
                <w:szCs w:val="28"/>
              </w:rPr>
              <w:t xml:space="preserve">        </w:t>
            </w: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Председателю КСП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Минусинского района</w:t>
            </w:r>
          </w:p>
          <w:p>
            <w:pPr>
              <w:pStyle w:val="Normal"/>
              <w:widowControl w:val="false"/>
              <w:jc w:val="right"/>
              <w:rPr/>
            </w:pP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ru-RU" w:bidi="ar-SA"/>
              </w:rPr>
              <w:t>Елтышеву О.А.</w:t>
            </w:r>
          </w:p>
        </w:tc>
      </w:tr>
    </w:tbl>
    <w:p>
      <w:pPr>
        <w:pStyle w:val="Normal"/>
        <w:widowControl/>
        <w:bidi w:val="0"/>
        <w:spacing w:lineRule="auto" w:line="240" w:before="0" w:after="0"/>
        <w:ind w:right="0" w:hanging="0"/>
        <w:jc w:val="center"/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</w:r>
    </w:p>
    <w:p>
      <w:pPr>
        <w:pStyle w:val="Normal"/>
        <w:ind w:left="0" w:right="0" w:firstLine="708"/>
        <w:jc w:val="center"/>
        <w:rPr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5102" w:leader="none"/>
        </w:tabs>
        <w:ind w:left="0" w:right="-1" w:hanging="0"/>
        <w:jc w:val="left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5580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580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580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580" w:leader="none"/>
        </w:tabs>
        <w:overflowPunct w:val="false"/>
        <w:bidi w:val="0"/>
        <w:spacing w:lineRule="auto" w:line="480" w:before="0" w:after="0"/>
        <w:ind w:left="0" w:right="0" w:firstLine="567"/>
        <w:jc w:val="both"/>
        <w:rPr/>
      </w:pPr>
      <w:r>
        <w:rPr>
          <w:sz w:val="28"/>
          <w:szCs w:val="28"/>
          <w:lang w:eastAsia="ru-RU"/>
        </w:rPr>
        <w:t>Администрация Селиванихинского сельсовета Минусинского района Красноярского края направляет Вам годовую отчетность за 202</w:t>
      </w:r>
      <w:r>
        <w:rPr>
          <w:sz w:val="28"/>
          <w:szCs w:val="28"/>
          <w:lang w:val="en-US" w:eastAsia="ru-RU"/>
        </w:rPr>
        <w:t>3</w:t>
      </w:r>
      <w:r>
        <w:rPr>
          <w:sz w:val="28"/>
          <w:szCs w:val="28"/>
          <w:lang w:eastAsia="ru-RU"/>
        </w:rPr>
        <w:t xml:space="preserve"> год на </w:t>
      </w:r>
      <w:r>
        <w:rPr>
          <w:sz w:val="28"/>
          <w:szCs w:val="28"/>
          <w:lang w:val="en-US" w:eastAsia="ru-RU"/>
        </w:rPr>
        <w:t>1</w:t>
      </w:r>
      <w:r>
        <w:rPr>
          <w:sz w:val="28"/>
          <w:szCs w:val="28"/>
          <w:lang w:val="en-US" w:eastAsia="ru-RU"/>
        </w:rPr>
        <w:t>6</w:t>
      </w:r>
      <w:r>
        <w:rPr>
          <w:sz w:val="28"/>
          <w:szCs w:val="28"/>
          <w:lang w:val="en-US" w:eastAsia="ru-RU"/>
        </w:rPr>
        <w:t>2</w:t>
      </w:r>
      <w:r>
        <w:rPr>
          <w:sz w:val="28"/>
          <w:szCs w:val="28"/>
          <w:lang w:eastAsia="ru-RU"/>
        </w:rPr>
        <w:t xml:space="preserve"> листах.</w:t>
      </w:r>
    </w:p>
    <w:p>
      <w:pPr>
        <w:pStyle w:val="Normal"/>
        <w:widowControl w:val="false"/>
        <w:tabs>
          <w:tab w:val="clear" w:pos="708"/>
          <w:tab w:val="left" w:pos="5580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580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580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580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580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clear" w:pos="708"/>
          <w:tab w:val="left" w:pos="5580" w:leader="none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spacing w:lineRule="auto" w:line="360"/>
        <w:ind w:left="0" w:right="284" w:hanging="0"/>
        <w:jc w:val="both"/>
        <w:rPr/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Глава сельсовета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ab/>
        <w:tab/>
      </w:r>
      <w:r>
        <w:rPr>
          <w:sz w:val="28"/>
          <w:szCs w:val="28"/>
        </w:rPr>
        <w:tab/>
        <w:tab/>
        <w:tab/>
        <w:tab/>
        <w:tab/>
        <w:t xml:space="preserve">        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С.И. Астальцева</w:t>
      </w:r>
    </w:p>
    <w:p>
      <w:pPr>
        <w:pStyle w:val="Normal"/>
        <w:spacing w:lineRule="auto" w:line="360"/>
        <w:ind w:left="0" w:right="284" w:hanging="0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r>
    </w:p>
    <w:p>
      <w:pPr>
        <w:pStyle w:val="Normal"/>
        <w:spacing w:lineRule="auto" w:line="360"/>
        <w:ind w:left="0" w:right="284" w:hanging="0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r>
    </w:p>
    <w:p>
      <w:pPr>
        <w:pStyle w:val="Normal"/>
        <w:spacing w:lineRule="auto" w:line="360"/>
        <w:ind w:left="0" w:right="284" w:hanging="0"/>
        <w:jc w:val="both"/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pP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</w:r>
    </w:p>
    <w:p>
      <w:pPr>
        <w:pStyle w:val="Normal"/>
        <w:spacing w:lineRule="auto" w:line="360"/>
        <w:ind w:left="0" w:right="284" w:hanging="0"/>
        <w:jc w:val="both"/>
        <w:rPr/>
      </w:pPr>
      <w:r>
        <w:rPr/>
      </w:r>
    </w:p>
    <w:p>
      <w:pPr>
        <w:pStyle w:val="Normal"/>
        <w:spacing w:lineRule="auto" w:line="360"/>
        <w:ind w:left="0" w:right="284" w:hanging="0"/>
        <w:jc w:val="both"/>
        <w:rPr/>
      </w:pPr>
      <w:r>
        <w:rPr/>
      </w:r>
    </w:p>
    <w:p>
      <w:pPr>
        <w:pStyle w:val="Normal"/>
        <w:spacing w:lineRule="auto" w:line="360"/>
        <w:ind w:left="0" w:right="284" w:hanging="0"/>
        <w:jc w:val="both"/>
        <w:rPr/>
      </w:pPr>
      <w:r>
        <w:rPr/>
      </w:r>
    </w:p>
    <w:p>
      <w:pPr>
        <w:pStyle w:val="Normal"/>
        <w:spacing w:lineRule="auto" w:line="360"/>
        <w:ind w:left="0" w:right="284" w:hanging="0"/>
        <w:jc w:val="both"/>
        <w:rPr/>
      </w:pPr>
      <w:r>
        <w:rPr/>
      </w:r>
    </w:p>
    <w:p>
      <w:pPr>
        <w:pStyle w:val="Normal"/>
        <w:spacing w:lineRule="auto" w:line="360"/>
        <w:ind w:left="0" w:right="284" w:hanging="0"/>
        <w:jc w:val="both"/>
        <w:rPr/>
      </w:pPr>
      <w:r>
        <w:rPr/>
        <w:t>Исполнитель:главный бухгалтер Остапенко Т.В. 8 39132 75549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0"/>
        <w:szCs w:val="22"/>
        <w:lang w:val="ru-RU" w:eastAsia="en-US" w:bidi="ar-SA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pPr>
      <w:keepNext w:val="true"/>
      <w:tabs>
        <w:tab w:val="clear" w:pos="708"/>
        <w:tab w:val="left" w:pos="1296" w:leader="none"/>
      </w:tabs>
      <w:suppressAutoHyphens w:val="true"/>
      <w:ind w:left="435" w:right="0" w:hanging="0"/>
      <w:jc w:val="both"/>
      <w:outlineLvl w:val="0"/>
    </w:pPr>
    <w:rPr>
      <w:sz w:val="28"/>
      <w:szCs w:val="20"/>
      <w:lang w:eastAsia="ar-SA"/>
    </w:rPr>
  </w:style>
  <w:style w:type="character" w:styleId="DefaultParagraphFont">
    <w:name w:val="Default Paragraph Font"/>
    <w:qFormat/>
    <w:rPr/>
  </w:style>
  <w:style w:type="character" w:styleId="11">
    <w:name w:val="Заголовок 1 Знак"/>
    <w:basedOn w:val="DefaultParagraphFont"/>
    <w:qFormat/>
    <w:rPr>
      <w:rFonts w:ascii="Times New Roman" w:hAnsi="Times New Roman" w:eastAsia="Times New Roman" w:cs="Times New Roman"/>
      <w:sz w:val="28"/>
      <w:szCs w:val="20"/>
      <w:lang w:eastAsia="ar-SA"/>
    </w:rPr>
  </w:style>
  <w:style w:type="character" w:styleId="Style13">
    <w:name w:val="Интернет-ссылка"/>
    <w:basedOn w:val="DefaultParagraphFont"/>
    <w:rPr>
      <w:color w:val="0000FF"/>
      <w:u w:val="single"/>
    </w:rPr>
  </w:style>
  <w:style w:type="character" w:styleId="Style14">
    <w:name w:val="Текст выноски Знак"/>
    <w:basedOn w:val="DefaultParagraphFont"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Маркеры списка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nformat">
    <w:name w:val="ConsPlusNonformat"/>
    <w:qFormat/>
    <w:pPr>
      <w:widowControl w:val="false"/>
      <w:suppressAutoHyphens w:val="true"/>
      <w:overflowPunct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Body Text Indent"/>
    <w:basedOn w:val="Normal"/>
    <w:pPr>
      <w:spacing w:lineRule="auto" w:line="240" w:before="0" w:after="0"/>
      <w:ind w:left="0" w:right="0" w:firstLine="708"/>
      <w:jc w:val="both"/>
    </w:pPr>
    <w:rPr>
      <w:rFonts w:ascii="Times New Roman" w:hAnsi="Times New Roman" w:eastAsia="Times New Roman" w:cs="Times New Roman"/>
      <w:sz w:val="28"/>
      <w:szCs w:val="24"/>
    </w:rPr>
  </w:style>
  <w:style w:type="numbering" w:styleId="NoList">
    <w:name w:val="No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mailto:selsovet@inbox.ru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3188</TotalTime>
  <Application>LibreOffice/6.3.2.2$Windows_x86 LibreOffice_project/98b30e735bda24bc04ab42594c85f7fd8be07b9c</Application>
  <Pages>1</Pages>
  <Words>58</Words>
  <Characters>461</Characters>
  <CharactersWithSpaces>540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2018-01-19T02:10:00Z</dcterms:created>
  <dc:creator>user</dc:creator>
  <dc:description/>
  <dc:language>ru-RU</dc:language>
  <cp:lastModifiedBy/>
  <cp:lastPrinted>2024-04-04T11:33:26Z</cp:lastPrinted>
  <dcterms:modified xsi:type="dcterms:W3CDTF">2024-04-04T11:33:52Z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