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Пояснительная записка </w:t>
      </w:r>
    </w:p>
    <w:p>
      <w:pPr>
        <w:pStyle w:val="Normal"/>
        <w:bidi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прогнозу социально-экономического развития Селиванихинского сельсовета</w:t>
      </w:r>
    </w:p>
    <w:p>
      <w:pPr>
        <w:pStyle w:val="Normal"/>
        <w:bidi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2023-2025 годы</w:t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Площадь территории Селиванихинского сельсовета составляет 16557,5 га. Изменение границ сельсовета не планируется.</w:t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Общая протяженность автомобильных дорог общего пользования местного значения составляла в 2021 году 22,8 км., За счет участия администрации сельсовета в программе ППМИ к концу 2022 года планирутся увеличить протяженность освещенных дорог в п. Топольки на 5 км. ,в 2023 году в с. Селиваниха на 3 км. 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ab/>
        <w:t>Численность постоянного населения Селиванихинского сельсовета увеличивается. На 01.01.2022 года численность составляла 4163 человека, это на 200 человек больше по сравнению с 2021 годом. В связи с тем, что на территории сельсовета имеются места массовой застройки частного сектора (м/р Серебряные сосны, территрия п. Топольки, садовые  общества) рост численности происходит за счет миграции населения. К сожалению естественного прироста населения нет. В 2021 году число умерших превысило число родившихся на 20 человек. Увеличение числа умерших связано пандемией коронавируса.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На территории сельсовета имеется 15 магазинов, 2 торговых павильона, 5 кафе, 15 минимаркетов. Большое количество точек торговли и питания обусловлено тем, что часть территории сельсовета расположена вдоль федеральной трассы Р 257, а так же между селами и городом Минусинск.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ab/>
        <w:t xml:space="preserve">В целом территория сельсовета является привлекательной для жизни. с. Селиваниха, п. Топольки и п. Опытное поле находятся на расстоянии менее 10км от г. Минусинска и 25 км от Абакана. </w:t>
      </w:r>
      <w:r>
        <w:rPr>
          <w:rFonts w:ascii="Times New Roman" w:hAnsi="Times New Roman"/>
          <w:sz w:val="28"/>
          <w:szCs w:val="28"/>
        </w:rPr>
        <w:t>На территории с. Селиваниха в период 2023-2025 года планируется застройка территории бывшего п/л Мечта. Строительство жилья, это дополнительный источник доходов , так как налог на имущество и земельный налог 100 % поступает в бюджет сельсовета.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ab/>
        <w:t>В 2023-2025 году на территории с. Селиваниха так же планируется строительство модульного ФАПа и почтового отделения.</w:t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ab/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ab/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LibreOffice/6.4.1.2$Windows_x86 LibreOffice_project/4d224e95b98b138af42a64d84056446d09082932</Application>
  <Pages>1</Pages>
  <Words>263</Words>
  <Characters>1658</Characters>
  <CharactersWithSpaces>1925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2022-11-13T19:02:51Z</dcterms:created>
  <dc:creator/>
  <dc:description/>
  <dc:language>ru-RU</dc:language>
  <cp:lastModifiedBy/>
  <dcterms:modified xsi:type="dcterms:W3CDTF">2022-11-13T19:42:11Z</dcterms:modified>
  <cp:revision>3</cp:revision>
  <dc:subject/>
  <dc:title/>
</cp:coreProperties>
</file>